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581F" w14:textId="77777777" w:rsidR="001F7724" w:rsidRDefault="0005231C" w:rsidP="0005231C">
      <w:pPr>
        <w:spacing w:after="0"/>
        <w:jc w:val="center"/>
        <w:rPr>
          <w:b/>
        </w:rPr>
      </w:pPr>
      <w:bookmarkStart w:id="0" w:name="_GoBack"/>
      <w:bookmarkEnd w:id="0"/>
      <w:r w:rsidRPr="0005231C">
        <w:rPr>
          <w:b/>
        </w:rPr>
        <w:t xml:space="preserve">Transportation and Public Spaces Committee </w:t>
      </w:r>
    </w:p>
    <w:p w14:paraId="51E8DAF2" w14:textId="6701F330" w:rsidR="00776A5A" w:rsidRPr="0005231C" w:rsidRDefault="0005231C" w:rsidP="0005231C">
      <w:pPr>
        <w:spacing w:after="0"/>
        <w:jc w:val="center"/>
        <w:rPr>
          <w:b/>
        </w:rPr>
      </w:pPr>
      <w:r w:rsidRPr="0005231C">
        <w:rPr>
          <w:b/>
        </w:rPr>
        <w:t>Meeting</w:t>
      </w:r>
      <w:r w:rsidR="00F30503">
        <w:rPr>
          <w:b/>
        </w:rPr>
        <w:t xml:space="preserve"> Minutes</w:t>
      </w:r>
    </w:p>
    <w:p w14:paraId="7A5C8729" w14:textId="00825189" w:rsidR="0005231C" w:rsidRPr="0005231C" w:rsidRDefault="0075090A" w:rsidP="0005231C">
      <w:pPr>
        <w:spacing w:after="0"/>
        <w:jc w:val="center"/>
        <w:rPr>
          <w:b/>
        </w:rPr>
      </w:pPr>
      <w:r>
        <w:rPr>
          <w:b/>
        </w:rPr>
        <w:t>Tuesday</w:t>
      </w:r>
      <w:r w:rsidR="0005231C" w:rsidRPr="0005231C">
        <w:rPr>
          <w:b/>
        </w:rPr>
        <w:t xml:space="preserve">, </w:t>
      </w:r>
      <w:r w:rsidR="00604906">
        <w:rPr>
          <w:b/>
        </w:rPr>
        <w:t>March 12, 2019</w:t>
      </w:r>
    </w:p>
    <w:p w14:paraId="68CC8561" w14:textId="644405A8" w:rsidR="0005231C" w:rsidRPr="0005231C" w:rsidRDefault="0005231C" w:rsidP="0005231C">
      <w:pPr>
        <w:spacing w:after="0"/>
        <w:jc w:val="center"/>
        <w:rPr>
          <w:b/>
        </w:rPr>
      </w:pPr>
      <w:r w:rsidRPr="0005231C">
        <w:rPr>
          <w:b/>
        </w:rPr>
        <w:t>8:30—</w:t>
      </w:r>
      <w:r w:rsidR="00756DB1">
        <w:rPr>
          <w:b/>
        </w:rPr>
        <w:t>10:00</w:t>
      </w:r>
      <w:r w:rsidRPr="0005231C">
        <w:rPr>
          <w:b/>
        </w:rPr>
        <w:t xml:space="preserve"> am, </w:t>
      </w:r>
      <w:r w:rsidR="00604906">
        <w:rPr>
          <w:b/>
        </w:rPr>
        <w:t>SMT Room 4096</w:t>
      </w:r>
    </w:p>
    <w:p w14:paraId="431F1E56" w14:textId="77777777" w:rsidR="0005231C" w:rsidRDefault="0005231C" w:rsidP="0005231C">
      <w:pPr>
        <w:spacing w:after="0"/>
      </w:pPr>
    </w:p>
    <w:p w14:paraId="22E9EEC8" w14:textId="1800B375" w:rsidR="0005231C" w:rsidRDefault="0005231C" w:rsidP="00CE4BF4">
      <w:pPr>
        <w:spacing w:after="0"/>
      </w:pPr>
      <w:r w:rsidRPr="00047510">
        <w:rPr>
          <w:u w:val="single"/>
        </w:rPr>
        <w:t>Attendees</w:t>
      </w:r>
      <w:r w:rsidRPr="00047510">
        <w:t>:</w:t>
      </w:r>
      <w:r>
        <w:t xml:space="preserve"> </w:t>
      </w:r>
      <w:r w:rsidR="001F5B72">
        <w:t xml:space="preserve">Mary Snodgrass, </w:t>
      </w:r>
      <w:r w:rsidR="000553E5">
        <w:t xml:space="preserve">Katie Wuestney, </w:t>
      </w:r>
      <w:r w:rsidR="001F5B72">
        <w:t>Brent Butler</w:t>
      </w:r>
      <w:r w:rsidR="000553E5">
        <w:t>, Lenny Orlov</w:t>
      </w:r>
      <w:r w:rsidR="0075090A">
        <w:t xml:space="preserve">; </w:t>
      </w:r>
      <w:r w:rsidR="00604906">
        <w:t>Seth Schromen-Wawrin; Jennifer Breeze; Ray Krueger (by phone)</w:t>
      </w:r>
    </w:p>
    <w:p w14:paraId="025D5652" w14:textId="77777777" w:rsidR="005542B3" w:rsidRDefault="005542B3" w:rsidP="00CE4BF4">
      <w:pPr>
        <w:spacing w:after="0"/>
        <w:rPr>
          <w:b/>
        </w:rPr>
      </w:pPr>
    </w:p>
    <w:p w14:paraId="4A5BDFD6" w14:textId="64D196AA" w:rsidR="000553E5" w:rsidRPr="000553E5" w:rsidRDefault="00604906" w:rsidP="00353C92">
      <w:pPr>
        <w:pStyle w:val="ListParagraph"/>
        <w:numPr>
          <w:ilvl w:val="0"/>
          <w:numId w:val="2"/>
        </w:numPr>
        <w:contextualSpacing w:val="0"/>
      </w:pPr>
      <w:r>
        <w:rPr>
          <w:b/>
        </w:rPr>
        <w:t>Discussion</w:t>
      </w:r>
      <w:r w:rsidR="000553E5">
        <w:rPr>
          <w:b/>
        </w:rPr>
        <w:t xml:space="preserve"> – </w:t>
      </w:r>
      <w:r>
        <w:rPr>
          <w:b/>
        </w:rPr>
        <w:t>Community Organizations in S. Beacon Hill</w:t>
      </w:r>
    </w:p>
    <w:p w14:paraId="08F52C2A" w14:textId="57B626B0" w:rsidR="006A3DB9" w:rsidRDefault="000219EB" w:rsidP="000219EB">
      <w:pPr>
        <w:ind w:left="360"/>
      </w:pPr>
      <w:r>
        <w:t xml:space="preserve">Yun Pitre, from the Seattle Department of Neighborhoods, put together a list of organizations, projects and plans in S. Beacon Hill. </w:t>
      </w:r>
      <w:r w:rsidR="000C2047">
        <w:t xml:space="preserve"> </w:t>
      </w:r>
      <w:r>
        <w:t>Discussion and comments on the document included:</w:t>
      </w:r>
    </w:p>
    <w:p w14:paraId="0DC64148" w14:textId="757B25A7" w:rsidR="006B4881" w:rsidRDefault="006B4881" w:rsidP="006B4881">
      <w:pPr>
        <w:pStyle w:val="ListParagraph"/>
        <w:numPr>
          <w:ilvl w:val="0"/>
          <w:numId w:val="11"/>
        </w:numPr>
      </w:pPr>
      <w:r>
        <w:t>Public Health, through a Kaiser Foundation grant, funds HOSTED to plan and develop a public space, which includes:</w:t>
      </w:r>
    </w:p>
    <w:p w14:paraId="09C32E91" w14:textId="2DDAD0EC" w:rsidR="006B4881" w:rsidRDefault="006B4881" w:rsidP="006B4881">
      <w:pPr>
        <w:pStyle w:val="ListParagraph"/>
        <w:numPr>
          <w:ilvl w:val="1"/>
          <w:numId w:val="11"/>
        </w:numPr>
      </w:pPr>
      <w:r>
        <w:t>Designating an area as a plaza, expanding and activating the pedestrian zone</w:t>
      </w:r>
    </w:p>
    <w:p w14:paraId="1FDE2820" w14:textId="77777777" w:rsidR="006B4881" w:rsidRDefault="006B4881" w:rsidP="006B4881">
      <w:pPr>
        <w:pStyle w:val="ListParagraph"/>
        <w:numPr>
          <w:ilvl w:val="1"/>
          <w:numId w:val="11"/>
        </w:numPr>
      </w:pPr>
      <w:r>
        <w:t>Creating a parklet in front of the Othello Station Safeway Mural</w:t>
      </w:r>
    </w:p>
    <w:p w14:paraId="28B616FD" w14:textId="529DD8C6" w:rsidR="006B4881" w:rsidRDefault="006B4881" w:rsidP="006B4881">
      <w:pPr>
        <w:pStyle w:val="ListParagraph"/>
        <w:numPr>
          <w:ilvl w:val="1"/>
          <w:numId w:val="11"/>
        </w:numPr>
        <w:contextualSpacing w:val="0"/>
      </w:pPr>
      <w:r>
        <w:t>Developing the project through a community design process</w:t>
      </w:r>
    </w:p>
    <w:p w14:paraId="70841B00" w14:textId="6C9CA6B3" w:rsidR="009E1D3F" w:rsidRDefault="006B4881" w:rsidP="006B4881">
      <w:pPr>
        <w:pStyle w:val="ListParagraph"/>
        <w:numPr>
          <w:ilvl w:val="0"/>
          <w:numId w:val="11"/>
        </w:numPr>
        <w:contextualSpacing w:val="0"/>
      </w:pPr>
      <w:r>
        <w:t xml:space="preserve">The Communities of Opportunity program (COO) </w:t>
      </w:r>
      <w:r w:rsidR="000C2047">
        <w:t xml:space="preserve">funds the Othello Square Workgroup, which has </w:t>
      </w:r>
      <w:r w:rsidR="009E1D3F">
        <w:t>worked with</w:t>
      </w:r>
      <w:r w:rsidR="00BC148C">
        <w:t xml:space="preserve"> </w:t>
      </w:r>
      <w:hyperlink r:id="rId8" w:history="1">
        <w:proofErr w:type="spellStart"/>
        <w:r w:rsidR="00BC148C" w:rsidRPr="009E1D3F">
          <w:rPr>
            <w:rStyle w:val="Hyperlink"/>
          </w:rPr>
          <w:t>HomeSight</w:t>
        </w:r>
        <w:proofErr w:type="spellEnd"/>
      </w:hyperlink>
      <w:r w:rsidR="00BC148C">
        <w:t xml:space="preserve"> </w:t>
      </w:r>
      <w:r w:rsidR="009E1D3F">
        <w:t>on the Othello Square development</w:t>
      </w:r>
      <w:r w:rsidR="000C2047">
        <w:t xml:space="preserve">. Othello Square will include an </w:t>
      </w:r>
      <w:r w:rsidR="009E1D3F">
        <w:t>Odessa Brown clinic</w:t>
      </w:r>
      <w:r w:rsidR="000C2047">
        <w:t>, a charter high school, a multicultural community center, and affordable housing.</w:t>
      </w:r>
    </w:p>
    <w:p w14:paraId="1F3DCA9B" w14:textId="34043098" w:rsidR="009E1D3F" w:rsidRDefault="009E1D3F" w:rsidP="009E1D3F">
      <w:pPr>
        <w:pStyle w:val="ListParagraph"/>
        <w:numPr>
          <w:ilvl w:val="0"/>
          <w:numId w:val="11"/>
        </w:numPr>
        <w:contextualSpacing w:val="0"/>
      </w:pPr>
      <w:r>
        <w:t>IDIC and South East Senior Center are not on the list</w:t>
      </w:r>
      <w:r w:rsidR="000C2047">
        <w:t>.</w:t>
      </w:r>
    </w:p>
    <w:p w14:paraId="2F7EB63B" w14:textId="551C7ED3" w:rsidR="009E1D3F" w:rsidRDefault="009E1D3F" w:rsidP="009E1D3F">
      <w:pPr>
        <w:pStyle w:val="ListParagraph"/>
        <w:numPr>
          <w:ilvl w:val="0"/>
          <w:numId w:val="11"/>
        </w:numPr>
        <w:contextualSpacing w:val="0"/>
      </w:pPr>
      <w:r>
        <w:t>There may be other places of worship, informal neighborhood groups or businesses that community members associate with</w:t>
      </w:r>
      <w:r w:rsidR="000C2047">
        <w:t>.</w:t>
      </w:r>
    </w:p>
    <w:p w14:paraId="160F4B8C" w14:textId="0CF2FE63" w:rsidR="009E1D3F" w:rsidRDefault="009E1D3F" w:rsidP="009E1D3F">
      <w:pPr>
        <w:pStyle w:val="ListParagraph"/>
        <w:numPr>
          <w:ilvl w:val="0"/>
          <w:numId w:val="11"/>
        </w:numPr>
      </w:pPr>
      <w:r>
        <w:t xml:space="preserve">Many of these organizations are often applying for city funds, so there may be opportunities for the committee to assist with </w:t>
      </w:r>
      <w:r w:rsidR="000C2047">
        <w:t>grant applications.</w:t>
      </w:r>
    </w:p>
    <w:p w14:paraId="347D01E5" w14:textId="77777777" w:rsidR="00BC148C" w:rsidRDefault="00BC148C" w:rsidP="00BC148C">
      <w:pPr>
        <w:pStyle w:val="ListParagraph"/>
      </w:pPr>
    </w:p>
    <w:p w14:paraId="00E18AAC" w14:textId="49F0E49A" w:rsidR="000553E5" w:rsidRPr="000553E5" w:rsidRDefault="00604906" w:rsidP="00353C92">
      <w:pPr>
        <w:pStyle w:val="ListParagraph"/>
        <w:numPr>
          <w:ilvl w:val="0"/>
          <w:numId w:val="2"/>
        </w:numPr>
        <w:contextualSpacing w:val="0"/>
      </w:pPr>
      <w:r>
        <w:rPr>
          <w:b/>
        </w:rPr>
        <w:t>Debrief the S. Beacon Hill Walks</w:t>
      </w:r>
    </w:p>
    <w:p w14:paraId="67F7AC9E" w14:textId="6417E900" w:rsidR="0081008C" w:rsidRDefault="000B6A8D" w:rsidP="006B1C2D">
      <w:pPr>
        <w:ind w:left="360"/>
      </w:pPr>
      <w:r>
        <w:t>Committee members discussed their impressions from the January walks, including:</w:t>
      </w:r>
    </w:p>
    <w:p w14:paraId="3AEFFE0F" w14:textId="57C6EA16" w:rsidR="000B6A8D" w:rsidRDefault="000B6A8D" w:rsidP="000B6A8D">
      <w:pPr>
        <w:pStyle w:val="ListParagraph"/>
        <w:numPr>
          <w:ilvl w:val="0"/>
          <w:numId w:val="11"/>
        </w:numPr>
      </w:pPr>
      <w:r>
        <w:t>Geography/topography</w:t>
      </w:r>
    </w:p>
    <w:p w14:paraId="050F4129" w14:textId="39152473" w:rsidR="000B6A8D" w:rsidRDefault="000B6A8D" w:rsidP="000B6A8D">
      <w:pPr>
        <w:pStyle w:val="ListParagraph"/>
        <w:numPr>
          <w:ilvl w:val="0"/>
          <w:numId w:val="11"/>
        </w:numPr>
      </w:pPr>
      <w:r>
        <w:t>Utilities</w:t>
      </w:r>
    </w:p>
    <w:p w14:paraId="7B242C29" w14:textId="18A4144F" w:rsidR="000B6A8D" w:rsidRDefault="000B6A8D" w:rsidP="000B6A8D">
      <w:pPr>
        <w:pStyle w:val="ListParagraph"/>
        <w:numPr>
          <w:ilvl w:val="0"/>
          <w:numId w:val="11"/>
        </w:numPr>
      </w:pPr>
      <w:r>
        <w:t>Bike Plan implementation projects</w:t>
      </w:r>
    </w:p>
    <w:p w14:paraId="69ABE3E7" w14:textId="49B78BE7" w:rsidR="000B6A8D" w:rsidRDefault="000B6A8D" w:rsidP="000B6A8D">
      <w:pPr>
        <w:pStyle w:val="ListParagraph"/>
        <w:numPr>
          <w:ilvl w:val="0"/>
          <w:numId w:val="11"/>
        </w:numPr>
      </w:pPr>
      <w:r>
        <w:t xml:space="preserve">Chief </w:t>
      </w:r>
      <w:proofErr w:type="spellStart"/>
      <w:r>
        <w:t>Sealth</w:t>
      </w:r>
      <w:proofErr w:type="spellEnd"/>
      <w:r>
        <w:t xml:space="preserve"> Trail</w:t>
      </w:r>
      <w:r w:rsidR="00CE4BF4">
        <w:t xml:space="preserve"> and greenspaces</w:t>
      </w:r>
    </w:p>
    <w:p w14:paraId="678552B1" w14:textId="3A84CB5E" w:rsidR="000B6A8D" w:rsidRDefault="000B6A8D" w:rsidP="000B6A8D">
      <w:pPr>
        <w:pStyle w:val="ListParagraph"/>
        <w:numPr>
          <w:ilvl w:val="0"/>
          <w:numId w:val="11"/>
        </w:numPr>
      </w:pPr>
      <w:r>
        <w:t>New Holly development history</w:t>
      </w:r>
    </w:p>
    <w:p w14:paraId="137A9870" w14:textId="5D309EA0" w:rsidR="000B6A8D" w:rsidRDefault="000B6A8D" w:rsidP="000B6A8D">
      <w:pPr>
        <w:ind w:left="360"/>
      </w:pPr>
      <w:r>
        <w:t>The group also discussed the possibility of providing these walks to the broader Age-Friendly Seattle Coalition. Comments and suggestions included:</w:t>
      </w:r>
    </w:p>
    <w:p w14:paraId="53D71D32" w14:textId="490940A2" w:rsidR="000B6A8D" w:rsidRDefault="000B6A8D" w:rsidP="000B6A8D">
      <w:pPr>
        <w:pStyle w:val="ListParagraph"/>
        <w:numPr>
          <w:ilvl w:val="0"/>
          <w:numId w:val="1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purpose of </w:t>
      </w:r>
      <w:r w:rsidR="000C2047">
        <w:t>a broader coalition</w:t>
      </w:r>
      <w:r>
        <w:t xml:space="preserve"> walk?</w:t>
      </w:r>
    </w:p>
    <w:p w14:paraId="6279D619" w14:textId="5F4136CE" w:rsidR="00756DB1" w:rsidRDefault="00756DB1" w:rsidP="000B6A8D">
      <w:pPr>
        <w:pStyle w:val="ListParagraph"/>
        <w:numPr>
          <w:ilvl w:val="1"/>
          <w:numId w:val="11"/>
        </w:numPr>
      </w:pPr>
      <w:r>
        <w:t>Data gathering?</w:t>
      </w:r>
    </w:p>
    <w:p w14:paraId="70D22A7C" w14:textId="030158FA" w:rsidR="000B6A8D" w:rsidRDefault="000B6A8D" w:rsidP="000B6A8D">
      <w:pPr>
        <w:pStyle w:val="ListParagraph"/>
        <w:numPr>
          <w:ilvl w:val="1"/>
          <w:numId w:val="11"/>
        </w:numPr>
      </w:pPr>
      <w:r>
        <w:t>Consider using Seattle’s Find It, Fix It app on the walks (possibly in conjunction with the Stanford app used during the Coalition’s Pike Place Market walks)</w:t>
      </w:r>
      <w:r w:rsidR="000C2047">
        <w:t>.</w:t>
      </w:r>
    </w:p>
    <w:p w14:paraId="3B2BF6AC" w14:textId="5FE44582" w:rsidR="000B6A8D" w:rsidRDefault="000B6A8D" w:rsidP="0004729D">
      <w:pPr>
        <w:pStyle w:val="ListParagraph"/>
        <w:numPr>
          <w:ilvl w:val="1"/>
          <w:numId w:val="11"/>
        </w:numPr>
        <w:contextualSpacing w:val="0"/>
      </w:pPr>
      <w:r>
        <w:lastRenderedPageBreak/>
        <w:t xml:space="preserve">What would happen with the data? Be clear with </w:t>
      </w:r>
      <w:r w:rsidR="00756DB1">
        <w:t>C</w:t>
      </w:r>
      <w:r>
        <w:t>oalition members about that.</w:t>
      </w:r>
    </w:p>
    <w:p w14:paraId="64F665D6" w14:textId="77777777" w:rsidR="00756DB1" w:rsidRDefault="000B6A8D" w:rsidP="000B6A8D">
      <w:pPr>
        <w:pStyle w:val="ListParagraph"/>
        <w:numPr>
          <w:ilvl w:val="0"/>
          <w:numId w:val="11"/>
        </w:numPr>
      </w:pPr>
      <w:r>
        <w:t>Is it an “</w:t>
      </w:r>
      <w:r w:rsidR="00756DB1">
        <w:t>event</w:t>
      </w:r>
      <w:r>
        <w:t>”</w:t>
      </w:r>
      <w:r w:rsidR="00756DB1">
        <w:t xml:space="preserve"> or a walk?</w:t>
      </w:r>
    </w:p>
    <w:p w14:paraId="18A7775F" w14:textId="62025D48" w:rsidR="000B6A8D" w:rsidRDefault="00756DB1" w:rsidP="0004729D">
      <w:pPr>
        <w:pStyle w:val="ListParagraph"/>
        <w:numPr>
          <w:ilvl w:val="1"/>
          <w:numId w:val="11"/>
        </w:numPr>
        <w:contextualSpacing w:val="0"/>
      </w:pPr>
      <w:r>
        <w:t>An event</w:t>
      </w:r>
      <w:r w:rsidR="000B6A8D">
        <w:t xml:space="preserve"> require</w:t>
      </w:r>
      <w:r>
        <w:t>s</w:t>
      </w:r>
      <w:r w:rsidR="000B6A8D">
        <w:t xml:space="preserve"> meeting space and more planning, versus just a walk.</w:t>
      </w:r>
    </w:p>
    <w:p w14:paraId="0966B454" w14:textId="276A7CF4" w:rsidR="000B6A8D" w:rsidRDefault="000B6A8D" w:rsidP="0004729D">
      <w:pPr>
        <w:pStyle w:val="ListParagraph"/>
        <w:numPr>
          <w:ilvl w:val="0"/>
          <w:numId w:val="11"/>
        </w:numPr>
        <w:contextualSpacing w:val="0"/>
      </w:pPr>
      <w:r>
        <w:t xml:space="preserve">Consider funding Feet First – a local advocacy group that provides walking tours – to </w:t>
      </w:r>
      <w:r w:rsidR="00756DB1">
        <w:t>lead/plan the tour.</w:t>
      </w:r>
    </w:p>
    <w:p w14:paraId="3B48622D" w14:textId="22ED392D" w:rsidR="00756DB1" w:rsidRDefault="00756DB1" w:rsidP="000B6A8D">
      <w:pPr>
        <w:pStyle w:val="ListParagraph"/>
        <w:numPr>
          <w:ilvl w:val="0"/>
          <w:numId w:val="11"/>
        </w:numPr>
      </w:pPr>
      <w:r>
        <w:t>Think about connecting this walk with the Age-Friendly Businesses committee</w:t>
      </w:r>
      <w:r w:rsidR="000C2047">
        <w:t>.</w:t>
      </w:r>
    </w:p>
    <w:p w14:paraId="10019B8E" w14:textId="59769D0F" w:rsidR="00756DB1" w:rsidRDefault="00756DB1" w:rsidP="00756DB1">
      <w:pPr>
        <w:pStyle w:val="ListParagraph"/>
        <w:numPr>
          <w:ilvl w:val="1"/>
          <w:numId w:val="11"/>
        </w:numPr>
      </w:pPr>
      <w:r>
        <w:t>How would businesses be evaluated or engaged in this walk? There are equity concerns.</w:t>
      </w:r>
    </w:p>
    <w:p w14:paraId="69F5FB7A" w14:textId="3A6790BE" w:rsidR="00756DB1" w:rsidRDefault="00756DB1" w:rsidP="00756DB1">
      <w:pPr>
        <w:pStyle w:val="ListParagraph"/>
        <w:numPr>
          <w:ilvl w:val="1"/>
          <w:numId w:val="11"/>
        </w:numPr>
      </w:pPr>
      <w:r>
        <w:t xml:space="preserve">Invite local businesses </w:t>
      </w:r>
      <w:r w:rsidR="0004729D">
        <w:t xml:space="preserve">and UW students (working on AF businesses) </w:t>
      </w:r>
      <w:r>
        <w:t xml:space="preserve">on the walk? </w:t>
      </w:r>
    </w:p>
    <w:p w14:paraId="7704197F" w14:textId="77777777" w:rsidR="00756DB1" w:rsidRDefault="00756DB1" w:rsidP="00756DB1">
      <w:pPr>
        <w:pStyle w:val="ListParagraph"/>
        <w:ind w:left="1440"/>
      </w:pPr>
    </w:p>
    <w:p w14:paraId="300189A0" w14:textId="6216E12D" w:rsidR="000553E5" w:rsidRPr="000553E5" w:rsidRDefault="00604906" w:rsidP="00CE4BF4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Potential Committee Outcomes</w:t>
      </w:r>
    </w:p>
    <w:p w14:paraId="596A9E72" w14:textId="7328BDDD" w:rsidR="000553E5" w:rsidRDefault="0004729D" w:rsidP="00CE4BF4">
      <w:pPr>
        <w:pStyle w:val="ListParagraph"/>
        <w:ind w:left="360"/>
        <w:contextualSpacing w:val="0"/>
      </w:pPr>
      <w:r>
        <w:t>The group discussed the draft list of possible outcomes for the committee’s work, recognizing that it is a brainstorming document and may be missing ideas. General comments:</w:t>
      </w:r>
    </w:p>
    <w:p w14:paraId="5259EBF2" w14:textId="32E534A1" w:rsidR="0004729D" w:rsidRDefault="0004729D" w:rsidP="0004729D">
      <w:pPr>
        <w:pStyle w:val="ListParagraph"/>
        <w:numPr>
          <w:ilvl w:val="0"/>
          <w:numId w:val="11"/>
        </w:numPr>
      </w:pPr>
      <w:r>
        <w:t>Some outcomes would require ongoing committee support – is that realistic or feasible?</w:t>
      </w:r>
    </w:p>
    <w:p w14:paraId="1E20C83A" w14:textId="7D08C862" w:rsidR="0004729D" w:rsidRDefault="0004729D" w:rsidP="0004729D">
      <w:pPr>
        <w:pStyle w:val="ListParagraph"/>
        <w:numPr>
          <w:ilvl w:val="0"/>
          <w:numId w:val="11"/>
        </w:numPr>
      </w:pPr>
      <w:r>
        <w:t>Follow/prioritize the funding.</w:t>
      </w:r>
    </w:p>
    <w:p w14:paraId="67E80D25" w14:textId="355B34A7" w:rsidR="0004729D" w:rsidRDefault="0004729D" w:rsidP="00CE4BF4">
      <w:pPr>
        <w:pStyle w:val="ListParagraph"/>
        <w:numPr>
          <w:ilvl w:val="0"/>
          <w:numId w:val="11"/>
        </w:numPr>
        <w:contextualSpacing w:val="0"/>
      </w:pPr>
      <w:r>
        <w:t>It may be more impactful/realistic for the committee to play an advisory role.</w:t>
      </w:r>
    </w:p>
    <w:p w14:paraId="009DC7BC" w14:textId="27B9822D" w:rsidR="0004729D" w:rsidRDefault="0004729D" w:rsidP="000553E5">
      <w:pPr>
        <w:pStyle w:val="ListParagraph"/>
        <w:ind w:left="360"/>
      </w:pPr>
      <w:r>
        <w:t xml:space="preserve">It is </w:t>
      </w:r>
      <w:r w:rsidR="00CE4BF4">
        <w:t xml:space="preserve">very </w:t>
      </w:r>
      <w:r>
        <w:t xml:space="preserve">important to hear from community members </w:t>
      </w:r>
      <w:r w:rsidR="00CE4BF4">
        <w:t xml:space="preserve">first </w:t>
      </w:r>
      <w:r>
        <w:t>about what outcomes would be useful to t</w:t>
      </w:r>
      <w:r w:rsidR="00CE4BF4">
        <w:t>hem, which will ultimately inform the potential committee outcomes.</w:t>
      </w:r>
    </w:p>
    <w:p w14:paraId="6D1F6912" w14:textId="77777777" w:rsidR="00CE4BF4" w:rsidRDefault="00CE4BF4" w:rsidP="000553E5">
      <w:pPr>
        <w:pStyle w:val="ListParagraph"/>
        <w:ind w:left="360"/>
      </w:pPr>
    </w:p>
    <w:p w14:paraId="2D3F52F9" w14:textId="3588EC1E" w:rsidR="000553E5" w:rsidRDefault="000553E5" w:rsidP="00CE4BF4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0553E5">
        <w:rPr>
          <w:b/>
        </w:rPr>
        <w:t>Follow Up and Discussion</w:t>
      </w:r>
    </w:p>
    <w:p w14:paraId="0DCB4B39" w14:textId="1ED5A6E6" w:rsidR="00CE4BF4" w:rsidRDefault="00CE4BF4" w:rsidP="000C2047">
      <w:pPr>
        <w:pStyle w:val="ListParagraph"/>
        <w:ind w:left="360"/>
      </w:pPr>
      <w:r>
        <w:t xml:space="preserve">Katie has compiled data from various sources into user-friendly maps of S. Beacon Hill. She will put them on </w:t>
      </w:r>
      <w:r w:rsidR="00B332C0">
        <w:t>a</w:t>
      </w:r>
      <w:r>
        <w:t xml:space="preserve"> </w:t>
      </w:r>
      <w:hyperlink r:id="rId9" w:history="1">
        <w:r w:rsidRPr="001B359E">
          <w:rPr>
            <w:rStyle w:val="Hyperlink"/>
          </w:rPr>
          <w:t>Google page</w:t>
        </w:r>
      </w:hyperlink>
      <w:r>
        <w:t xml:space="preserve"> for easier access. Any feedback is welcome.</w:t>
      </w:r>
    </w:p>
    <w:p w14:paraId="38F95A68" w14:textId="77777777" w:rsidR="00604906" w:rsidRPr="000553E5" w:rsidRDefault="00604906" w:rsidP="000553E5">
      <w:pPr>
        <w:pStyle w:val="ListParagraph"/>
        <w:ind w:left="360"/>
        <w:rPr>
          <w:b/>
        </w:rPr>
      </w:pPr>
    </w:p>
    <w:p w14:paraId="05903344" w14:textId="19CFB7CF" w:rsidR="00F52310" w:rsidRDefault="00047510" w:rsidP="000C2047">
      <w:pPr>
        <w:pStyle w:val="ListParagraph"/>
        <w:numPr>
          <w:ilvl w:val="0"/>
          <w:numId w:val="2"/>
        </w:numPr>
        <w:spacing w:after="120"/>
        <w:contextualSpacing w:val="0"/>
      </w:pPr>
      <w:r w:rsidRPr="0075090A">
        <w:rPr>
          <w:b/>
        </w:rPr>
        <w:t>Next Steps:</w:t>
      </w:r>
      <w:r>
        <w:t xml:space="preserve"> </w:t>
      </w:r>
    </w:p>
    <w:p w14:paraId="09660489" w14:textId="77777777" w:rsidR="000C2047" w:rsidRDefault="000C2047" w:rsidP="000C2047">
      <w:pPr>
        <w:pStyle w:val="ListParagraph"/>
        <w:ind w:left="360"/>
        <w:rPr>
          <w:b/>
        </w:rPr>
      </w:pPr>
      <w:r>
        <w:t>The group should plan to start meeting in S. Beacon Hill, rather than downtown government buildings, for future meetings.</w:t>
      </w:r>
    </w:p>
    <w:p w14:paraId="2C564B93" w14:textId="77777777" w:rsidR="00604906" w:rsidRDefault="00604906" w:rsidP="00BD15DF">
      <w:pPr>
        <w:pStyle w:val="ListParagraph"/>
        <w:ind w:left="360"/>
      </w:pPr>
    </w:p>
    <w:p w14:paraId="437C05F2" w14:textId="55DCF557" w:rsidR="00AD5C05" w:rsidRDefault="006B1C2D" w:rsidP="00701682">
      <w:pPr>
        <w:pStyle w:val="ListParagraph"/>
        <w:ind w:left="360"/>
        <w:contextualSpacing w:val="0"/>
      </w:pPr>
      <w:r>
        <w:rPr>
          <w:b/>
        </w:rPr>
        <w:t xml:space="preserve">Mary and </w:t>
      </w:r>
      <w:r w:rsidR="00701682">
        <w:rPr>
          <w:b/>
        </w:rPr>
        <w:t xml:space="preserve">Seth: </w:t>
      </w:r>
      <w:r>
        <w:t xml:space="preserve">Look into opportunities for the committee to add an age-friendly lens to the Othello Square development </w:t>
      </w:r>
    </w:p>
    <w:p w14:paraId="18BCF30F" w14:textId="0B4C73F7" w:rsidR="00CE4BF4" w:rsidRDefault="00CE4BF4" w:rsidP="00701682">
      <w:pPr>
        <w:pStyle w:val="ListParagraph"/>
        <w:ind w:left="360"/>
        <w:contextualSpacing w:val="0"/>
      </w:pPr>
      <w:r w:rsidRPr="00CE4BF4">
        <w:rPr>
          <w:b/>
        </w:rPr>
        <w:t>Lizzie:</w:t>
      </w:r>
      <w:r>
        <w:t xml:space="preserve"> Contact IDIC about possibly meeting with them in April</w:t>
      </w:r>
    </w:p>
    <w:p w14:paraId="277C78A3" w14:textId="57CDB2D0" w:rsidR="0056423C" w:rsidRDefault="0056423C" w:rsidP="0056423C">
      <w:pPr>
        <w:pStyle w:val="ListParagraph"/>
        <w:ind w:left="360"/>
        <w:contextualSpacing w:val="0"/>
      </w:pPr>
      <w:r>
        <w:rPr>
          <w:b/>
        </w:rPr>
        <w:t>Katie:</w:t>
      </w:r>
      <w:r>
        <w:t xml:space="preserve"> Share </w:t>
      </w:r>
      <w:hyperlink r:id="rId10" w:history="1">
        <w:r w:rsidRPr="001B359E">
          <w:rPr>
            <w:rStyle w:val="Hyperlink"/>
          </w:rPr>
          <w:t>link</w:t>
        </w:r>
      </w:hyperlink>
      <w:r>
        <w:t xml:space="preserve"> for data mapping project</w:t>
      </w:r>
      <w:r w:rsidR="00604906">
        <w:t xml:space="preserve"> PDFs</w:t>
      </w:r>
    </w:p>
    <w:p w14:paraId="0AAE9F5C" w14:textId="77777777" w:rsidR="00604906" w:rsidRDefault="00604906" w:rsidP="0056423C">
      <w:pPr>
        <w:pStyle w:val="ListParagraph"/>
        <w:ind w:left="360"/>
      </w:pPr>
      <w:r>
        <w:rPr>
          <w:b/>
        </w:rPr>
        <w:t>All</w:t>
      </w:r>
      <w:r w:rsidR="00BD15DF" w:rsidRPr="00BD15DF">
        <w:rPr>
          <w:b/>
        </w:rPr>
        <w:t>:</w:t>
      </w:r>
      <w:r w:rsidR="00BD15DF">
        <w:t xml:space="preserve"> </w:t>
      </w:r>
    </w:p>
    <w:p w14:paraId="54850D14" w14:textId="2E1A56BC" w:rsidR="00BD15DF" w:rsidRDefault="00604906" w:rsidP="00604906">
      <w:pPr>
        <w:pStyle w:val="ListParagraph"/>
        <w:numPr>
          <w:ilvl w:val="0"/>
          <w:numId w:val="10"/>
        </w:numPr>
      </w:pPr>
      <w:r>
        <w:t>Review Katie’s maps for discussion at a future meeting; let Katie know if there are other data of interest</w:t>
      </w:r>
    </w:p>
    <w:p w14:paraId="437E3BE5" w14:textId="5DBB57F9" w:rsidR="00604906" w:rsidRDefault="00604906" w:rsidP="00604906">
      <w:pPr>
        <w:pStyle w:val="ListParagraph"/>
        <w:numPr>
          <w:ilvl w:val="0"/>
          <w:numId w:val="10"/>
        </w:numPr>
      </w:pPr>
      <w:r>
        <w:t>Review the list of organizations in S. Beacon Hill for any personal connections/contacts</w:t>
      </w:r>
      <w:r w:rsidR="001B359E">
        <w:t xml:space="preserve"> (send with agenda)</w:t>
      </w:r>
      <w:r>
        <w:t>, and let Mary, Carol or Jon know</w:t>
      </w:r>
    </w:p>
    <w:p w14:paraId="152B361D" w14:textId="01BE12B3" w:rsidR="00AF6D21" w:rsidRPr="00047510" w:rsidRDefault="00CB5A2A" w:rsidP="00CE4BF4">
      <w:pPr>
        <w:pStyle w:val="ListParagraph"/>
        <w:numPr>
          <w:ilvl w:val="0"/>
          <w:numId w:val="10"/>
        </w:numPr>
      </w:pPr>
      <w:r>
        <w:t xml:space="preserve">Review the list of plans in S. Beacon Hill </w:t>
      </w:r>
      <w:r w:rsidR="001B359E">
        <w:t xml:space="preserve">(sent with agenda) </w:t>
      </w:r>
      <w:r>
        <w:t>with a lens on access or transportation issues; the committee could reference these plans when talking to developers for future projects</w:t>
      </w:r>
    </w:p>
    <w:sectPr w:rsidR="00AF6D21" w:rsidRPr="0004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9FD"/>
    <w:multiLevelType w:val="hybridMultilevel"/>
    <w:tmpl w:val="0344A034"/>
    <w:lvl w:ilvl="0" w:tplc="D3564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6E36"/>
    <w:multiLevelType w:val="hybridMultilevel"/>
    <w:tmpl w:val="8EEEDBEA"/>
    <w:lvl w:ilvl="0" w:tplc="304AF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E9F"/>
    <w:multiLevelType w:val="hybridMultilevel"/>
    <w:tmpl w:val="B9D483A8"/>
    <w:lvl w:ilvl="0" w:tplc="6C64D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4FD"/>
    <w:multiLevelType w:val="hybridMultilevel"/>
    <w:tmpl w:val="4998DCF4"/>
    <w:lvl w:ilvl="0" w:tplc="F9CEE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5C83"/>
    <w:multiLevelType w:val="hybridMultilevel"/>
    <w:tmpl w:val="32A2B79C"/>
    <w:lvl w:ilvl="0" w:tplc="26EA2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D6AE5"/>
    <w:multiLevelType w:val="hybridMultilevel"/>
    <w:tmpl w:val="2E64FCE6"/>
    <w:lvl w:ilvl="0" w:tplc="739A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77FFB"/>
    <w:multiLevelType w:val="hybridMultilevel"/>
    <w:tmpl w:val="F0D00B8E"/>
    <w:lvl w:ilvl="0" w:tplc="1FEAD5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26173"/>
    <w:multiLevelType w:val="hybridMultilevel"/>
    <w:tmpl w:val="C7D24CEA"/>
    <w:lvl w:ilvl="0" w:tplc="759EA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D9E"/>
    <w:multiLevelType w:val="hybridMultilevel"/>
    <w:tmpl w:val="6F9E9702"/>
    <w:lvl w:ilvl="0" w:tplc="1B68E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963AC"/>
    <w:multiLevelType w:val="hybridMultilevel"/>
    <w:tmpl w:val="DFD44BF2"/>
    <w:lvl w:ilvl="0" w:tplc="3B5CC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903C9"/>
    <w:multiLevelType w:val="hybridMultilevel"/>
    <w:tmpl w:val="3D7E53A6"/>
    <w:lvl w:ilvl="0" w:tplc="F7565F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5A"/>
    <w:rsid w:val="000219EB"/>
    <w:rsid w:val="0004029F"/>
    <w:rsid w:val="0004729D"/>
    <w:rsid w:val="00047510"/>
    <w:rsid w:val="0005231C"/>
    <w:rsid w:val="000553E5"/>
    <w:rsid w:val="00083406"/>
    <w:rsid w:val="000A5727"/>
    <w:rsid w:val="000B6A8D"/>
    <w:rsid w:val="000C2047"/>
    <w:rsid w:val="00126150"/>
    <w:rsid w:val="00184947"/>
    <w:rsid w:val="001A213B"/>
    <w:rsid w:val="001B359E"/>
    <w:rsid w:val="001E0F6A"/>
    <w:rsid w:val="001E1A05"/>
    <w:rsid w:val="001F40BE"/>
    <w:rsid w:val="001F5B72"/>
    <w:rsid w:val="001F7724"/>
    <w:rsid w:val="002809F9"/>
    <w:rsid w:val="00283E56"/>
    <w:rsid w:val="002972C6"/>
    <w:rsid w:val="002A23B2"/>
    <w:rsid w:val="00300122"/>
    <w:rsid w:val="0034721D"/>
    <w:rsid w:val="00353C92"/>
    <w:rsid w:val="003A16F5"/>
    <w:rsid w:val="003C0DBC"/>
    <w:rsid w:val="003E0790"/>
    <w:rsid w:val="00425226"/>
    <w:rsid w:val="00456FFD"/>
    <w:rsid w:val="004A7FC4"/>
    <w:rsid w:val="004B0E6F"/>
    <w:rsid w:val="004F30C2"/>
    <w:rsid w:val="005542B3"/>
    <w:rsid w:val="0056423C"/>
    <w:rsid w:val="00604906"/>
    <w:rsid w:val="006175FE"/>
    <w:rsid w:val="00622151"/>
    <w:rsid w:val="006275EE"/>
    <w:rsid w:val="00694ED5"/>
    <w:rsid w:val="006A3DB9"/>
    <w:rsid w:val="006A6217"/>
    <w:rsid w:val="006B1C2D"/>
    <w:rsid w:val="006B4881"/>
    <w:rsid w:val="006C3BBE"/>
    <w:rsid w:val="00701682"/>
    <w:rsid w:val="00702F99"/>
    <w:rsid w:val="0075090A"/>
    <w:rsid w:val="00756DB1"/>
    <w:rsid w:val="0076131A"/>
    <w:rsid w:val="00776A5A"/>
    <w:rsid w:val="007D27FF"/>
    <w:rsid w:val="0081008C"/>
    <w:rsid w:val="008A644C"/>
    <w:rsid w:val="008B7B72"/>
    <w:rsid w:val="009414A5"/>
    <w:rsid w:val="009415D8"/>
    <w:rsid w:val="0095683A"/>
    <w:rsid w:val="009A2B20"/>
    <w:rsid w:val="009E091A"/>
    <w:rsid w:val="009E1D3F"/>
    <w:rsid w:val="00A40620"/>
    <w:rsid w:val="00A631B4"/>
    <w:rsid w:val="00A742C6"/>
    <w:rsid w:val="00AB1AE1"/>
    <w:rsid w:val="00AB575B"/>
    <w:rsid w:val="00AD5C05"/>
    <w:rsid w:val="00AF4592"/>
    <w:rsid w:val="00AF6D21"/>
    <w:rsid w:val="00B332C0"/>
    <w:rsid w:val="00B40A5C"/>
    <w:rsid w:val="00B513E5"/>
    <w:rsid w:val="00B76830"/>
    <w:rsid w:val="00B8723A"/>
    <w:rsid w:val="00BB3261"/>
    <w:rsid w:val="00BC148C"/>
    <w:rsid w:val="00BC19F3"/>
    <w:rsid w:val="00BC3F49"/>
    <w:rsid w:val="00BC4A11"/>
    <w:rsid w:val="00BD15DF"/>
    <w:rsid w:val="00C3281A"/>
    <w:rsid w:val="00C5485E"/>
    <w:rsid w:val="00C8325A"/>
    <w:rsid w:val="00C91736"/>
    <w:rsid w:val="00C937AE"/>
    <w:rsid w:val="00CB5A2A"/>
    <w:rsid w:val="00CD5FB4"/>
    <w:rsid w:val="00CE4BF4"/>
    <w:rsid w:val="00CF3B51"/>
    <w:rsid w:val="00D242C5"/>
    <w:rsid w:val="00D54316"/>
    <w:rsid w:val="00D63E98"/>
    <w:rsid w:val="00DD153F"/>
    <w:rsid w:val="00DE2EB7"/>
    <w:rsid w:val="00DF3C84"/>
    <w:rsid w:val="00E37DE3"/>
    <w:rsid w:val="00E438EB"/>
    <w:rsid w:val="00EA158C"/>
    <w:rsid w:val="00EE176B"/>
    <w:rsid w:val="00F30503"/>
    <w:rsid w:val="00F52310"/>
    <w:rsid w:val="00F52ACD"/>
    <w:rsid w:val="00F616B6"/>
    <w:rsid w:val="00F776E8"/>
    <w:rsid w:val="00FB1543"/>
    <w:rsid w:val="00FD7C3B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2D6D"/>
  <w15:chartTrackingRefBased/>
  <w15:docId w15:val="{4852A6B8-693F-4878-9249-7AF93DF7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B3"/>
    <w:pPr>
      <w:ind w:left="720"/>
      <w:contextualSpacing/>
    </w:pPr>
  </w:style>
  <w:style w:type="table" w:styleId="TableGrid">
    <w:name w:val="Table Grid"/>
    <w:basedOn w:val="TableNormal"/>
    <w:uiPriority w:val="39"/>
    <w:rsid w:val="00A4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52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sightwa.org/community-development/real-estate-development/othellosqu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rive.google.com/drive/folders/17h4u-YIrP_0bYgmPc1fbp-Ut3nXswaT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7h4u-YIrP_0bYgmPc1fbp-Ut3nXsw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51FC7-C418-4846-AB3F-FCAD0C7A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A1233-F4B5-42E1-BDAA-FCC2F856A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032D6-9390-41C2-B43A-E431769FCABF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Snodgrass,Mary</dc:creator>
  <cp:keywords/>
  <dc:description/>
  <cp:lastModifiedBy>Demas, Sarah</cp:lastModifiedBy>
  <cp:revision>2</cp:revision>
  <dcterms:created xsi:type="dcterms:W3CDTF">2020-01-31T00:32:00Z</dcterms:created>
  <dcterms:modified xsi:type="dcterms:W3CDTF">2020-01-31T00:32:00Z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</Properties>
</file>