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8C38548">
      <w:bookmarkStart w:name="_GoBack" w:id="0"/>
      <w:bookmarkEnd w:id="0"/>
      <w:r w:rsidR="07026E01">
        <w:rPr/>
        <w:t>Age Friendly Steering Committee N</w:t>
      </w:r>
      <w:r w:rsidR="07026E01">
        <w:rPr/>
        <w:t>otes 8-1-19</w:t>
      </w:r>
    </w:p>
    <w:p w:rsidR="07026E01" w:rsidP="07026E01" w:rsidRDefault="07026E01" w14:paraId="1BD15680" w14:textId="70269EB3">
      <w:pPr>
        <w:pStyle w:val="Normal"/>
      </w:pPr>
    </w:p>
    <w:p w:rsidR="07026E01" w:rsidRDefault="07026E01" w14:paraId="5034E7E2" w14:textId="51544073">
      <w:r w:rsidRPr="07026E01" w:rsidR="07026E0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Meeting takeaways:</w:t>
      </w:r>
    </w:p>
    <w:p w:rsidR="07026E01" w:rsidP="07026E01" w:rsidRDefault="07026E01" w14:paraId="656BBA6B" w14:textId="22ED0F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 far, we have 9 folks “on the record” as committed to being a part of the Steering Committee moving forward! </w:t>
      </w:r>
    </w:p>
    <w:p w:rsidR="07026E01" w:rsidP="07026E01" w:rsidRDefault="07026E01" w14:paraId="7191C247" w14:textId="45B0F1C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Joanne Donohue  - also willing to be co-lead!</w:t>
      </w:r>
    </w:p>
    <w:p w:rsidR="07026E01" w:rsidP="07026E01" w:rsidRDefault="07026E01" w14:paraId="11125C88" w14:textId="4343A62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Edna Diagre </w:t>
      </w:r>
    </w:p>
    <w:p w:rsidR="07026E01" w:rsidP="07026E01" w:rsidRDefault="07026E01" w14:paraId="2A12BAEB" w14:textId="06A150C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Linda Hunt</w:t>
      </w:r>
    </w:p>
    <w:p w:rsidR="07026E01" w:rsidP="07026E01" w:rsidRDefault="07026E01" w14:paraId="5D9E677A" w14:textId="1D1C200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Juergen Buehring</w:t>
      </w:r>
    </w:p>
    <w:p w:rsidR="07026E01" w:rsidP="07026E01" w:rsidRDefault="07026E01" w14:paraId="77826057" w14:textId="7AEE1DD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Ty Nolan</w:t>
      </w:r>
    </w:p>
    <w:p w:rsidR="07026E01" w:rsidP="07026E01" w:rsidRDefault="07026E01" w14:paraId="107DF6A1" w14:textId="1D03628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Dori Gillam</w:t>
      </w:r>
    </w:p>
    <w:p w:rsidR="07026E01" w:rsidP="07026E01" w:rsidRDefault="07026E01" w14:paraId="3787F51D" w14:textId="0C9CF69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Mary Snodgrass</w:t>
      </w:r>
    </w:p>
    <w:p w:rsidR="07026E01" w:rsidP="07026E01" w:rsidRDefault="07026E01" w14:paraId="352BD5EB" w14:textId="66733F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Janice Tufte  - NWUDC liaison</w:t>
      </w:r>
    </w:p>
    <w:p w:rsidR="07026E01" w:rsidP="442DF54E" w:rsidRDefault="07026E01" w14:paraId="489DC621" w14:textId="739147F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42DF54E" w:rsidR="442DF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Denise </w:t>
      </w:r>
      <w:proofErr w:type="spellStart"/>
      <w:r w:rsidRPr="442DF54E" w:rsidR="442DF54E">
        <w:rPr>
          <w:rFonts w:ascii="Calibri" w:hAnsi="Calibri" w:eastAsia="Calibri" w:cs="Calibri"/>
          <w:noProof w:val="0"/>
          <w:sz w:val="22"/>
          <w:szCs w:val="22"/>
          <w:lang w:val="en-US"/>
        </w:rPr>
        <w:t>Malm</w:t>
      </w:r>
      <w:proofErr w:type="spellEnd"/>
      <w:r w:rsidRPr="442DF54E" w:rsidR="442DF5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focused on housing </w:t>
      </w:r>
    </w:p>
    <w:p w:rsidR="442DF54E" w:rsidP="442DF54E" w:rsidRDefault="442DF54E" w14:paraId="6D3800AB" w14:textId="2CE37CD8">
      <w:pPr>
        <w:pStyle w:val="ListParagraph"/>
        <w:numPr>
          <w:ilvl w:val="1"/>
          <w:numId w:val="2"/>
        </w:numPr>
        <w:rPr>
          <w:noProof w:val="0"/>
          <w:sz w:val="22"/>
          <w:szCs w:val="22"/>
          <w:lang w:val="en-US"/>
        </w:rPr>
      </w:pPr>
      <w:r w:rsidRPr="442DF54E" w:rsidR="442DF54E">
        <w:rPr>
          <w:rFonts w:ascii="Calibri" w:hAnsi="Calibri" w:eastAsia="Calibri" w:cs="Calibri"/>
          <w:noProof w:val="0"/>
          <w:sz w:val="22"/>
          <w:szCs w:val="22"/>
          <w:lang w:val="en-US"/>
        </w:rPr>
        <w:t>Cheryl Brown</w:t>
      </w:r>
    </w:p>
    <w:p w:rsidR="07026E01" w:rsidRDefault="07026E01" w14:paraId="5468DE22" w14:textId="7A3E5CA2"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7026E01" w:rsidP="07026E01" w:rsidRDefault="07026E01" w14:paraId="1A9F4A58" w14:textId="5A4B46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ADS staff will provide administrative, scheduling, meeting facilitation and communication support as needed.  This should lighten the load for any of you who may be interested in co-chairing the committee, but are hesitating because of the extra work. </w:t>
      </w:r>
    </w:p>
    <w:p w:rsidR="07026E01" w:rsidP="07026E01" w:rsidRDefault="07026E01" w14:paraId="6F90508E" w14:textId="39368D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group agreed that as much as possible, the Steering Committee membership should reflect the demographic diversity of our area and our county-wide scope, and we need to recruit other perspectives to create a true coalition.  </w:t>
      </w:r>
    </w:p>
    <w:p w:rsidR="07026E01" w:rsidP="07026E01" w:rsidRDefault="07026E01" w14:paraId="43FC5627" w14:textId="194A2E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>Members expressed a need for ongoing updates on the Age Friendly Seattle Action Plan projects, so we’ll include this in our meetings/communications.</w:t>
      </w:r>
    </w:p>
    <w:p w:rsidR="07026E01" w:rsidP="07026E01" w:rsidRDefault="07026E01" w14:paraId="050A8379" w14:textId="5D8402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group also talked about what future coalition meetings should looks like, and if and when we should host a kick-off or “re-launch” meeting.  </w:t>
      </w:r>
    </w:p>
    <w:p w:rsidR="07026E01" w:rsidP="07026E01" w:rsidRDefault="07026E01" w14:paraId="7375CFC5" w14:textId="4C2B85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became clear that both recruiting new members and a vision for future coalition meetings present a “chicken and egg challenge” – is there enough “there there” to recruit new members and what exactly are we hoping to launch.  </w:t>
      </w:r>
    </w:p>
    <w:p w:rsidR="07026E01" w:rsidRDefault="07026E01" w14:paraId="392BE044" w14:textId="5C51554F">
      <w:r w:rsidRPr="07026E01" w:rsidR="07026E0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Next Steps</w:t>
      </w:r>
    </w:p>
    <w:p w:rsidR="07026E01" w:rsidP="07026E01" w:rsidRDefault="07026E01" w14:paraId="18500AE4" w14:textId="62C456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an attempt to break the cycle of meetings to plan meetings, Maria and I will be reaching out to a few of you for side conversations in order to get us to a more concrete and actionable place.  Please raise your virtual hand if you want to be included in those conversations.  </w:t>
      </w:r>
    </w:p>
    <w:p w:rsidR="07026E01" w:rsidP="07026E01" w:rsidRDefault="07026E01" w14:paraId="5957FADA" w14:textId="0784C4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7026E01" w:rsidR="07026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the meantime, please think about who you want to reach out to in your network and stay tuned for a sample “outreach” email including the benefits of being a steering committee member/recruitment talking points and a brief job description.       </w:t>
      </w:r>
    </w:p>
    <w:p w:rsidR="07026E01" w:rsidP="07026E01" w:rsidRDefault="07026E01" w14:paraId="1E94BCC6" w14:textId="3F86BB3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BC7D37"/>
  <w15:docId w15:val="{ee6743e8-e446-4ee8-9d95-40a595222480}"/>
  <w:rsids>
    <w:rsidRoot w:val="38BC7D37"/>
    <w:rsid w:val="07026E01"/>
    <w:rsid w:val="38BC7D37"/>
    <w:rsid w:val="442DF5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9134a040242e4e74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7B1C1-25AC-4BCC-8179-2D985B204452}"/>
</file>

<file path=customXml/itemProps2.xml><?xml version="1.0" encoding="utf-8"?>
<ds:datastoreItem xmlns:ds="http://schemas.openxmlformats.org/officeDocument/2006/customXml" ds:itemID="{4BC75B04-157B-4111-9B2B-5CFA390729FA}"/>
</file>

<file path=customXml/itemProps3.xml><?xml version="1.0" encoding="utf-8"?>
<ds:datastoreItem xmlns:ds="http://schemas.openxmlformats.org/officeDocument/2006/customXml" ds:itemID="{8CC12A52-00A3-4196-8EBD-C6B917027F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dcterms:created xsi:type="dcterms:W3CDTF">2019-08-20T16:52:19Z</dcterms:created>
  <dcterms:modified xsi:type="dcterms:W3CDTF">2019-08-20T19:07:57Z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  <property fmtid="{D5CDD505-2E9C-101B-9397-08002B2CF9AE}" pid="3" name="Document Type">
    <vt:lpwstr>;#Attendance;#</vt:lpwstr>
  </property>
</Properties>
</file>